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1" w:rsidRDefault="001B63BD" w:rsidP="0009098B">
      <w:pPr>
        <w:pStyle w:val="Kop1"/>
        <w:spacing w:line="240" w:lineRule="auto"/>
        <w:jc w:val="center"/>
        <w:rPr>
          <w:lang w:val="nl-NL"/>
        </w:rPr>
      </w:pPr>
      <w:r>
        <w:rPr>
          <w:lang w:val="nl-NL"/>
        </w:rPr>
        <w:t>P</w:t>
      </w:r>
      <w:r w:rsidR="00320258">
        <w:rPr>
          <w:lang w:val="nl-NL"/>
        </w:rPr>
        <w:t>rogramma</w:t>
      </w:r>
      <w:r w:rsidR="00A44986">
        <w:rPr>
          <w:lang w:val="nl-NL"/>
        </w:rPr>
        <w:t xml:space="preserve"> </w:t>
      </w:r>
      <w:r>
        <w:rPr>
          <w:lang w:val="nl-NL"/>
        </w:rPr>
        <w:t>Regionaal traumasymposium 2017</w:t>
      </w:r>
      <w:r>
        <w:rPr>
          <w:lang w:val="nl-NL"/>
        </w:rPr>
        <w:br/>
        <w:t>–concept-</w:t>
      </w:r>
      <w:r w:rsidR="0099468D">
        <w:rPr>
          <w:lang w:val="nl-NL"/>
        </w:rPr>
        <w:t xml:space="preserve"> </w:t>
      </w:r>
    </w:p>
    <w:tbl>
      <w:tblPr>
        <w:tblStyle w:val="Tabelraster"/>
        <w:tblpPr w:leftFromText="180" w:rightFromText="180" w:vertAnchor="text" w:horzAnchor="margin" w:tblpY="132"/>
        <w:tblW w:w="14000" w:type="dxa"/>
        <w:tblLayout w:type="fixed"/>
        <w:tblLook w:val="04A0" w:firstRow="1" w:lastRow="0" w:firstColumn="1" w:lastColumn="0" w:noHBand="0" w:noVBand="1"/>
      </w:tblPr>
      <w:tblGrid>
        <w:gridCol w:w="2268"/>
        <w:gridCol w:w="9606"/>
        <w:gridCol w:w="2126"/>
      </w:tblGrid>
      <w:tr w:rsidR="0099468D" w:rsidRPr="00457DC8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Onderwerp</w:t>
            </w:r>
          </w:p>
        </w:tc>
        <w:tc>
          <w:tcPr>
            <w:tcW w:w="9606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Terrorisme gevolg bestrijding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</w:p>
        </w:tc>
      </w:tr>
      <w:tr w:rsidR="0099468D" w:rsidRPr="00632C72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Titel</w:t>
            </w:r>
          </w:p>
        </w:tc>
        <w:tc>
          <w:tcPr>
            <w:tcW w:w="9606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Jouw zorg(en) bij terrorisme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</w:p>
        </w:tc>
      </w:tr>
      <w:tr w:rsidR="0099468D" w:rsidRPr="001B63BD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Locatie</w:t>
            </w:r>
          </w:p>
        </w:tc>
        <w:tc>
          <w:tcPr>
            <w:tcW w:w="9606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 xml:space="preserve">Corpus </w:t>
            </w:r>
            <w:proofErr w:type="spellStart"/>
            <w:r>
              <w:rPr>
                <w:bCs/>
                <w:lang w:val="nl-NL" w:eastAsia="en-GB"/>
              </w:rPr>
              <w:t>Mentis</w:t>
            </w:r>
            <w:proofErr w:type="spellEnd"/>
            <w:r>
              <w:rPr>
                <w:bCs/>
                <w:lang w:val="nl-NL" w:eastAsia="en-GB"/>
              </w:rPr>
              <w:t xml:space="preserve"> </w:t>
            </w:r>
            <w:r w:rsidR="0009098B">
              <w:rPr>
                <w:bCs/>
                <w:lang w:val="nl-NL" w:eastAsia="en-GB"/>
              </w:rPr>
              <w:t>–</w:t>
            </w:r>
            <w:r>
              <w:rPr>
                <w:bCs/>
                <w:lang w:val="nl-NL" w:eastAsia="en-GB"/>
              </w:rPr>
              <w:t xml:space="preserve"> Oegstgeest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</w:p>
        </w:tc>
      </w:tr>
      <w:tr w:rsidR="0099468D" w:rsidRPr="00457DC8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Datum</w:t>
            </w:r>
          </w:p>
        </w:tc>
        <w:tc>
          <w:tcPr>
            <w:tcW w:w="9606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10 oktober 2017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</w:p>
        </w:tc>
      </w:tr>
      <w:tr w:rsidR="0099468D" w:rsidRPr="00457DC8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Tijd</w:t>
            </w:r>
          </w:p>
        </w:tc>
        <w:tc>
          <w:tcPr>
            <w:tcW w:w="9606" w:type="dxa"/>
          </w:tcPr>
          <w:p w:rsidR="0099468D" w:rsidRPr="001B63BD" w:rsidRDefault="0099468D" w:rsidP="001B63BD">
            <w:pPr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16:30 – 21:00 uur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</w:p>
        </w:tc>
      </w:tr>
      <w:tr w:rsidR="0099468D" w:rsidRPr="00457DC8" w:rsidTr="0099468D">
        <w:tc>
          <w:tcPr>
            <w:tcW w:w="2268" w:type="dxa"/>
          </w:tcPr>
          <w:p w:rsidR="0099468D" w:rsidRPr="001B63BD" w:rsidRDefault="0099468D" w:rsidP="001B63BD">
            <w:pPr>
              <w:pStyle w:val="Geenafstand"/>
              <w:rPr>
                <w:b/>
                <w:bCs/>
                <w:lang w:val="nl-NL" w:eastAsia="en-GB"/>
              </w:rPr>
            </w:pPr>
            <w:r w:rsidRPr="001B63BD">
              <w:rPr>
                <w:b/>
                <w:bCs/>
                <w:lang w:val="nl-NL" w:eastAsia="en-GB"/>
              </w:rPr>
              <w:t>Onderwerp</w:t>
            </w:r>
          </w:p>
        </w:tc>
        <w:tc>
          <w:tcPr>
            <w:tcW w:w="9606" w:type="dxa"/>
          </w:tcPr>
          <w:p w:rsidR="0099468D" w:rsidRPr="001B63BD" w:rsidRDefault="0099468D" w:rsidP="001B63BD">
            <w:pPr>
              <w:pStyle w:val="Geenafstand"/>
              <w:rPr>
                <w:b/>
                <w:bCs/>
                <w:lang w:val="nl-NL" w:eastAsia="en-GB"/>
              </w:rPr>
            </w:pPr>
            <w:r>
              <w:rPr>
                <w:b/>
                <w:bCs/>
                <w:lang w:val="nl-NL" w:eastAsia="en-GB"/>
              </w:rPr>
              <w:t>Inhoud</w:t>
            </w:r>
          </w:p>
        </w:tc>
        <w:tc>
          <w:tcPr>
            <w:tcW w:w="2126" w:type="dxa"/>
            <w:shd w:val="clear" w:color="auto" w:fill="auto"/>
          </w:tcPr>
          <w:p w:rsidR="0099468D" w:rsidRPr="001B63BD" w:rsidRDefault="0099468D" w:rsidP="001B63BD">
            <w:pPr>
              <w:pStyle w:val="Geenafstand"/>
              <w:rPr>
                <w:b/>
                <w:bCs/>
                <w:lang w:val="nl-NL" w:eastAsia="en-GB"/>
              </w:rPr>
            </w:pPr>
            <w:r w:rsidRPr="001B63BD">
              <w:rPr>
                <w:b/>
                <w:bCs/>
                <w:lang w:val="nl-NL" w:eastAsia="en-GB"/>
              </w:rPr>
              <w:t>Sprekers</w:t>
            </w:r>
          </w:p>
        </w:tc>
      </w:tr>
      <w:tr w:rsidR="0099468D" w:rsidRPr="00632C72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 xml:space="preserve">De reële dreiging </w:t>
            </w:r>
            <w:r>
              <w:rPr>
                <w:bCs/>
                <w:lang w:val="nl-NL" w:eastAsia="en-GB"/>
              </w:rPr>
              <w:br/>
              <w:t>voor  regio West</w:t>
            </w:r>
          </w:p>
        </w:tc>
        <w:tc>
          <w:tcPr>
            <w:tcW w:w="9606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Welke kans hebben we op een aanslag in regio west?</w:t>
            </w:r>
          </w:p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Wat voor soort scenario is het waarschijnlijkst?</w:t>
            </w:r>
          </w:p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Wat kenmerkt zo’n scenario?</w:t>
            </w:r>
          </w:p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Wat is het belangrijkst om rekening me te houden voor zorgverleners (veiligheid en type werkzaamheden) in dat scenario?</w:t>
            </w:r>
          </w:p>
          <w:p w:rsidR="0099468D" w:rsidRPr="00197B5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Tips voor zorgverleners in deze regio omgan</w:t>
            </w:r>
            <w:r w:rsidR="0009098B">
              <w:rPr>
                <w:bCs/>
                <w:lang w:val="nl-NL" w:eastAsia="en-GB"/>
              </w:rPr>
              <w:t>g met dreiging en voorbereiding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Teun van Dongen</w:t>
            </w:r>
            <w:r w:rsidR="00632C72">
              <w:rPr>
                <w:bCs/>
                <w:lang w:val="nl-NL" w:eastAsia="en-GB"/>
              </w:rPr>
              <w:t xml:space="preserve"> (Teun van Dongen Editing &amp; Policy Analysis) – (</w:t>
            </w:r>
            <w:proofErr w:type="spellStart"/>
            <w:r w:rsidR="00632C72">
              <w:rPr>
                <w:bCs/>
                <w:lang w:val="nl-NL" w:eastAsia="en-GB"/>
              </w:rPr>
              <w:t>inter</w:t>
            </w:r>
            <w:proofErr w:type="spellEnd"/>
            <w:r w:rsidR="00632C72">
              <w:rPr>
                <w:bCs/>
                <w:lang w:val="nl-NL" w:eastAsia="en-GB"/>
              </w:rPr>
              <w:t>)nationaal security expert &amp; schrijver</w:t>
            </w:r>
          </w:p>
        </w:tc>
      </w:tr>
      <w:tr w:rsidR="0099468D" w:rsidRPr="00FD3BB6" w:rsidTr="0099468D">
        <w:tc>
          <w:tcPr>
            <w:tcW w:w="2268" w:type="dxa"/>
          </w:tcPr>
          <w:p w:rsidR="0099468D" w:rsidRPr="00197B5D" w:rsidRDefault="0099468D" w:rsidP="001B63BD">
            <w:pPr>
              <w:pStyle w:val="Geenafstand"/>
              <w:rPr>
                <w:sz w:val="24"/>
                <w:szCs w:val="24"/>
                <w:lang w:val="nl-NL"/>
              </w:rPr>
            </w:pPr>
            <w:r w:rsidRPr="00197B5D">
              <w:rPr>
                <w:lang w:val="nl-NL"/>
              </w:rPr>
              <w:t xml:space="preserve">Welk proces gaat voor de zorgverleners in werking bij terrorisme </w:t>
            </w:r>
          </w:p>
          <w:p w:rsidR="0099468D" w:rsidRPr="00197B5D" w:rsidRDefault="0099468D" w:rsidP="001B63BD">
            <w:pPr>
              <w:pStyle w:val="Geenafstand"/>
              <w:rPr>
                <w:bCs/>
                <w:lang w:val="nl-NL" w:eastAsia="en-GB"/>
              </w:rPr>
            </w:pPr>
          </w:p>
        </w:tc>
        <w:tc>
          <w:tcPr>
            <w:tcW w:w="9606" w:type="dxa"/>
          </w:tcPr>
          <w:p w:rsidR="0099468D" w:rsidRPr="00197B5D" w:rsidRDefault="0099468D" w:rsidP="001B63BD">
            <w:pPr>
              <w:pStyle w:val="Geenafstand"/>
              <w:rPr>
                <w:lang w:val="nl-NL"/>
              </w:rPr>
            </w:pPr>
            <w:r w:rsidRPr="00197B5D">
              <w:rPr>
                <w:lang w:val="nl-NL"/>
              </w:rPr>
              <w:t>Wat is er al georganiseerd in regio west?</w:t>
            </w:r>
          </w:p>
          <w:p w:rsidR="0099468D" w:rsidRPr="00197B5D" w:rsidRDefault="0099468D" w:rsidP="001B63BD">
            <w:pPr>
              <w:pStyle w:val="Geenafstand"/>
              <w:rPr>
                <w:lang w:val="nl-NL"/>
              </w:rPr>
            </w:pPr>
            <w:r w:rsidRPr="00197B5D">
              <w:rPr>
                <w:lang w:val="nl-NL"/>
              </w:rPr>
              <w:t>Wat zijn regionale uitgangspunten en maatregelen bij terrorisme voor de geneeskundige keten?</w:t>
            </w:r>
          </w:p>
          <w:p w:rsidR="0099468D" w:rsidRPr="00197B5D" w:rsidRDefault="0099468D" w:rsidP="001B63BD">
            <w:pPr>
              <w:pStyle w:val="Geenafstand"/>
              <w:rPr>
                <w:sz w:val="24"/>
                <w:szCs w:val="24"/>
                <w:lang w:val="nl-NL"/>
              </w:rPr>
            </w:pPr>
            <w:r w:rsidRPr="00197B5D">
              <w:rPr>
                <w:lang w:val="nl-NL"/>
              </w:rPr>
              <w:t>Wat kan ik als zorgprofessional verwachten aan proces, wanneer wordt ik opgeroepen, wat is mijn rol?</w:t>
            </w:r>
          </w:p>
          <w:p w:rsidR="0099468D" w:rsidRPr="00197B5D" w:rsidRDefault="0099468D" w:rsidP="001B63BD">
            <w:pPr>
              <w:pStyle w:val="Geenafstand"/>
              <w:rPr>
                <w:lang w:val="nl-NL"/>
              </w:rPr>
            </w:pPr>
            <w:r w:rsidRPr="00197B5D">
              <w:rPr>
                <w:lang w:val="nl-NL"/>
              </w:rPr>
              <w:t>Wat voor impact heeft het als ik moeten werken en mijn familie is in dreiging</w:t>
            </w:r>
            <w:r>
              <w:rPr>
                <w:lang w:val="nl-NL"/>
              </w:rPr>
              <w:t>sgebied(moet ik kinderen halen?</w:t>
            </w:r>
            <w:r w:rsidRPr="00197B5D">
              <w:rPr>
                <w:lang w:val="nl-NL"/>
              </w:rPr>
              <w:t xml:space="preserve"> Wat gebeurt er met vrienden familie)</w:t>
            </w:r>
          </w:p>
          <w:p w:rsidR="0099468D" w:rsidRPr="00197B5D" w:rsidRDefault="0099468D" w:rsidP="001B63BD">
            <w:pPr>
              <w:pStyle w:val="Geenafstand"/>
              <w:rPr>
                <w:lang w:val="nl-NL"/>
              </w:rPr>
            </w:pPr>
            <w:r w:rsidRPr="00197B5D">
              <w:rPr>
                <w:bCs/>
                <w:lang w:val="nl-NL" w:eastAsia="en-GB"/>
              </w:rPr>
              <w:t xml:space="preserve">Tips voor zorgverleners </w:t>
            </w:r>
            <w:r>
              <w:rPr>
                <w:bCs/>
                <w:lang w:val="nl-NL" w:eastAsia="en-GB"/>
              </w:rPr>
              <w:t>in deze regio ter voorbereiding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proofErr w:type="spellStart"/>
            <w:r>
              <w:rPr>
                <w:bCs/>
                <w:lang w:val="nl-NL" w:eastAsia="en-GB"/>
              </w:rPr>
              <w:t>Caren</w:t>
            </w:r>
            <w:proofErr w:type="spellEnd"/>
            <w:r>
              <w:rPr>
                <w:bCs/>
                <w:lang w:val="nl-NL" w:eastAsia="en-GB"/>
              </w:rPr>
              <w:t xml:space="preserve"> Frentz </w:t>
            </w:r>
          </w:p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(GHOR Haaglanden)</w:t>
            </w:r>
          </w:p>
        </w:tc>
      </w:tr>
      <w:tr w:rsidR="0099468D" w:rsidRPr="00632C72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Ambulance proces en inhoud</w:t>
            </w:r>
          </w:p>
        </w:tc>
        <w:tc>
          <w:tcPr>
            <w:tcW w:w="9606" w:type="dxa"/>
          </w:tcPr>
          <w:p w:rsidR="0099468D" w:rsidRDefault="0099468D" w:rsidP="001B63B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Hoe gaat men om met </w:t>
            </w:r>
            <w:proofErr w:type="spellStart"/>
            <w:r>
              <w:rPr>
                <w:lang w:val="nl-NL"/>
              </w:rPr>
              <w:t>me</w:t>
            </w:r>
            <w:r w:rsidRPr="00A44986">
              <w:rPr>
                <w:lang w:val="nl-NL"/>
              </w:rPr>
              <w:t>dewerkerveiligheid</w:t>
            </w:r>
            <w:proofErr w:type="spellEnd"/>
            <w:r w:rsidRPr="00A44986">
              <w:rPr>
                <w:lang w:val="nl-NL"/>
              </w:rPr>
              <w:t xml:space="preserve"> (werken in /</w:t>
            </w:r>
            <w:proofErr w:type="spellStart"/>
            <w:r w:rsidRPr="00A44986">
              <w:rPr>
                <w:lang w:val="nl-NL"/>
              </w:rPr>
              <w:t>onveiligheid‘warm</w:t>
            </w:r>
            <w:proofErr w:type="spellEnd"/>
            <w:r w:rsidRPr="00A44986">
              <w:rPr>
                <w:lang w:val="nl-NL"/>
              </w:rPr>
              <w:t xml:space="preserve"> zones’)</w:t>
            </w:r>
          </w:p>
          <w:p w:rsidR="0099468D" w:rsidRPr="00337983" w:rsidRDefault="0099468D" w:rsidP="001B63BD">
            <w:pPr>
              <w:pStyle w:val="Geenafstand"/>
              <w:rPr>
                <w:rFonts w:eastAsiaTheme="minorHAnsi"/>
                <w:sz w:val="24"/>
                <w:szCs w:val="24"/>
                <w:lang w:val="nl-NL"/>
              </w:rPr>
            </w:pPr>
            <w:r w:rsidRPr="00337983">
              <w:rPr>
                <w:lang w:val="nl-NL"/>
              </w:rPr>
              <w:t xml:space="preserve">Wat is er inhoudelijk voor te bereiden, indruk </w:t>
            </w:r>
            <w:proofErr w:type="spellStart"/>
            <w:r w:rsidRPr="00337983">
              <w:rPr>
                <w:lang w:val="nl-NL"/>
              </w:rPr>
              <w:t>Tactical</w:t>
            </w:r>
            <w:proofErr w:type="spellEnd"/>
            <w:r w:rsidRPr="00337983">
              <w:rPr>
                <w:lang w:val="nl-NL"/>
              </w:rPr>
              <w:t xml:space="preserve"> </w:t>
            </w:r>
            <w:proofErr w:type="spellStart"/>
            <w:r w:rsidRPr="00337983">
              <w:rPr>
                <w:lang w:val="nl-NL"/>
              </w:rPr>
              <w:t>Emergency</w:t>
            </w:r>
            <w:proofErr w:type="spellEnd"/>
            <w:r w:rsidRPr="00337983">
              <w:rPr>
                <w:lang w:val="nl-NL"/>
              </w:rPr>
              <w:t xml:space="preserve"> </w:t>
            </w:r>
            <w:proofErr w:type="spellStart"/>
            <w:r w:rsidRPr="00337983">
              <w:rPr>
                <w:lang w:val="nl-NL"/>
              </w:rPr>
              <w:t>Casualty</w:t>
            </w:r>
            <w:proofErr w:type="spellEnd"/>
            <w:r w:rsidRPr="00337983">
              <w:rPr>
                <w:lang w:val="nl-NL"/>
              </w:rPr>
              <w:t xml:space="preserve"> Care (TECC)</w:t>
            </w:r>
          </w:p>
          <w:p w:rsidR="0099468D" w:rsidRPr="00337983" w:rsidRDefault="0099468D" w:rsidP="001B63BD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bCs/>
                <w:lang w:val="nl-NL" w:eastAsia="en-GB"/>
              </w:rPr>
              <w:t>Tips voor zorgverleners in deze regio ter voorbereiding in proces en inhoud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 xml:space="preserve">Martijn </w:t>
            </w:r>
            <w:proofErr w:type="spellStart"/>
            <w:r>
              <w:rPr>
                <w:bCs/>
                <w:lang w:val="nl-NL" w:eastAsia="en-GB"/>
              </w:rPr>
              <w:t>Forrer</w:t>
            </w:r>
            <w:proofErr w:type="spellEnd"/>
            <w:r>
              <w:rPr>
                <w:bCs/>
                <w:lang w:val="nl-NL" w:eastAsia="en-GB"/>
              </w:rPr>
              <w:t xml:space="preserve"> (Academie voor ambulance zorg)</w:t>
            </w:r>
          </w:p>
        </w:tc>
      </w:tr>
      <w:tr w:rsidR="0099468D" w:rsidRPr="00720A64" w:rsidTr="0099468D">
        <w:tc>
          <w:tcPr>
            <w:tcW w:w="2268" w:type="dxa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Ziekenhuis proces en inhoud</w:t>
            </w:r>
          </w:p>
        </w:tc>
        <w:tc>
          <w:tcPr>
            <w:tcW w:w="9606" w:type="dxa"/>
          </w:tcPr>
          <w:p w:rsidR="0099468D" w:rsidRDefault="0099468D" w:rsidP="001B63BD">
            <w:pPr>
              <w:pStyle w:val="Geenafstand"/>
              <w:rPr>
                <w:lang w:val="nl-NL"/>
              </w:rPr>
            </w:pPr>
            <w:r w:rsidRPr="00A44986">
              <w:rPr>
                <w:lang w:val="nl-NL"/>
              </w:rPr>
              <w:t>Beveiliging van het ziekenhuis, infrastructuur in huis</w:t>
            </w:r>
          </w:p>
          <w:p w:rsidR="0099468D" w:rsidRDefault="0009098B" w:rsidP="001B63B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Hoe en wanneer </w:t>
            </w:r>
            <w:r w:rsidR="0099468D">
              <w:rPr>
                <w:lang w:val="nl-NL"/>
              </w:rPr>
              <w:t>zet je oorlogstriage in</w:t>
            </w:r>
          </w:p>
          <w:p w:rsidR="0099468D" w:rsidRDefault="0099468D" w:rsidP="001B63B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Hoe omgaan met schaarste van middelen</w:t>
            </w:r>
          </w:p>
          <w:p w:rsidR="0099468D" w:rsidRDefault="0099468D" w:rsidP="001B63B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Welk type letsels zie je en w</w:t>
            </w:r>
            <w:r w:rsidRPr="00A44986">
              <w:rPr>
                <w:lang w:val="nl-NL"/>
              </w:rPr>
              <w:t>at vo</w:t>
            </w:r>
            <w:r w:rsidR="0009098B">
              <w:rPr>
                <w:lang w:val="nl-NL"/>
              </w:rPr>
              <w:t>or vaardigheden moet je kennen</w:t>
            </w:r>
          </w:p>
          <w:p w:rsidR="0099468D" w:rsidRDefault="0099468D" w:rsidP="001B63BD">
            <w:pPr>
              <w:pStyle w:val="Geenafstand"/>
              <w:rPr>
                <w:lang w:val="nl-NL"/>
              </w:rPr>
            </w:pPr>
            <w:r w:rsidRPr="00A44986">
              <w:rPr>
                <w:lang w:val="nl-NL"/>
              </w:rPr>
              <w:t xml:space="preserve">Hoe moet verpleging en artsen </w:t>
            </w:r>
            <w:r w:rsidR="0009098B">
              <w:rPr>
                <w:lang w:val="nl-NL"/>
              </w:rPr>
              <w:t>worden getraind</w:t>
            </w:r>
          </w:p>
          <w:p w:rsidR="0099468D" w:rsidRPr="00337983" w:rsidRDefault="0099468D" w:rsidP="001B63BD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bCs/>
                <w:lang w:val="nl-NL" w:eastAsia="en-GB"/>
              </w:rPr>
              <w:t>Tips voor zorgverleners in deze regio ter voorbereiding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proofErr w:type="spellStart"/>
            <w:r>
              <w:rPr>
                <w:bCs/>
                <w:lang w:val="nl-NL" w:eastAsia="en-GB"/>
              </w:rPr>
              <w:t>Harald</w:t>
            </w:r>
            <w:proofErr w:type="spellEnd"/>
            <w:r>
              <w:rPr>
                <w:bCs/>
                <w:lang w:val="nl-NL" w:eastAsia="en-GB"/>
              </w:rPr>
              <w:t xml:space="preserve"> Veen </w:t>
            </w:r>
          </w:p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>(Rode Kruis)</w:t>
            </w:r>
          </w:p>
        </w:tc>
      </w:tr>
      <w:tr w:rsidR="0099468D" w:rsidRPr="00632C72" w:rsidTr="0099468D">
        <w:tc>
          <w:tcPr>
            <w:tcW w:w="2268" w:type="dxa"/>
          </w:tcPr>
          <w:p w:rsidR="0099468D" w:rsidRPr="00DB5B80" w:rsidRDefault="0099468D" w:rsidP="001B63BD">
            <w:pPr>
              <w:pStyle w:val="Geenafstand"/>
              <w:rPr>
                <w:lang w:val="nl-NL" w:eastAsia="en-GB"/>
              </w:rPr>
            </w:pPr>
            <w:proofErr w:type="spellStart"/>
            <w:r w:rsidRPr="00DB5B80">
              <w:rPr>
                <w:lang w:val="nl-NL" w:eastAsia="en-GB"/>
              </w:rPr>
              <w:t>Social</w:t>
            </w:r>
            <w:proofErr w:type="spellEnd"/>
            <w:r w:rsidRPr="00DB5B80">
              <w:rPr>
                <w:lang w:val="nl-NL" w:eastAsia="en-GB"/>
              </w:rPr>
              <w:t xml:space="preserve"> media gebruik bij aanslagen</w:t>
            </w:r>
          </w:p>
          <w:p w:rsidR="0099468D" w:rsidRPr="00DB5B80" w:rsidRDefault="0099468D" w:rsidP="001B63BD">
            <w:pPr>
              <w:pStyle w:val="Geenafstand"/>
              <w:rPr>
                <w:lang w:val="nl-NL" w:eastAsia="en-GB"/>
              </w:rPr>
            </w:pPr>
          </w:p>
        </w:tc>
        <w:tc>
          <w:tcPr>
            <w:tcW w:w="960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lang w:val="nl-NL" w:eastAsia="en-GB"/>
              </w:rPr>
            </w:pPr>
            <w:r>
              <w:rPr>
                <w:lang w:val="nl-NL" w:eastAsia="en-GB"/>
              </w:rPr>
              <w:t xml:space="preserve">Rol van </w:t>
            </w:r>
            <w:proofErr w:type="spellStart"/>
            <w:r>
              <w:rPr>
                <w:lang w:val="nl-NL" w:eastAsia="en-GB"/>
              </w:rPr>
              <w:t>social</w:t>
            </w:r>
            <w:proofErr w:type="spellEnd"/>
            <w:r w:rsidR="0009098B">
              <w:rPr>
                <w:lang w:val="nl-NL" w:eastAsia="en-GB"/>
              </w:rPr>
              <w:t xml:space="preserve"> media</w:t>
            </w:r>
            <w:r>
              <w:rPr>
                <w:lang w:val="nl-NL" w:eastAsia="en-GB"/>
              </w:rPr>
              <w:t xml:space="preserve"> bij aanslagen en de impact</w:t>
            </w:r>
          </w:p>
          <w:p w:rsidR="0099468D" w:rsidRPr="00A34A33" w:rsidRDefault="0099468D" w:rsidP="0099468D">
            <w:pPr>
              <w:pStyle w:val="Geenafstand"/>
              <w:rPr>
                <w:lang w:val="nl-NL" w:eastAsia="en-GB"/>
              </w:rPr>
            </w:pPr>
            <w:r>
              <w:rPr>
                <w:lang w:val="nl-NL" w:eastAsia="en-GB"/>
              </w:rPr>
              <w:t>Betrouwbaarheid van berichtgeving in crises (bv wat zijn goede bronnen)</w:t>
            </w:r>
            <w:r>
              <w:rPr>
                <w:lang w:val="nl-NL" w:eastAsia="en-GB"/>
              </w:rPr>
              <w:br/>
            </w:r>
            <w:r>
              <w:rPr>
                <w:lang w:val="nl-NL"/>
              </w:rPr>
              <w:t xml:space="preserve">Tips omgang met </w:t>
            </w:r>
            <w:proofErr w:type="spellStart"/>
            <w:r>
              <w:rPr>
                <w:lang w:val="nl-NL"/>
              </w:rPr>
              <w:t>social</w:t>
            </w:r>
            <w:proofErr w:type="spellEnd"/>
            <w:r>
              <w:rPr>
                <w:lang w:val="nl-NL"/>
              </w:rPr>
              <w:t xml:space="preserve"> media voor zorgverleners ( in lezen als in zelf gebruik van </w:t>
            </w:r>
            <w:proofErr w:type="spellStart"/>
            <w:r>
              <w:rPr>
                <w:lang w:val="nl-NL"/>
              </w:rPr>
              <w:t>social</w:t>
            </w:r>
            <w:proofErr w:type="spellEnd"/>
            <w:r>
              <w:rPr>
                <w:lang w:val="nl-NL"/>
              </w:rPr>
              <w:t xml:space="preserve"> media)</w:t>
            </w:r>
          </w:p>
        </w:tc>
        <w:tc>
          <w:tcPr>
            <w:tcW w:w="2126" w:type="dxa"/>
            <w:shd w:val="clear" w:color="auto" w:fill="auto"/>
          </w:tcPr>
          <w:p w:rsidR="0099468D" w:rsidRDefault="0099468D" w:rsidP="001B63BD">
            <w:pPr>
              <w:pStyle w:val="Geenafstand"/>
              <w:rPr>
                <w:bCs/>
                <w:lang w:val="nl-NL" w:eastAsia="en-GB"/>
              </w:rPr>
            </w:pPr>
            <w:r>
              <w:rPr>
                <w:bCs/>
                <w:lang w:val="nl-NL" w:eastAsia="en-GB"/>
              </w:rPr>
              <w:t xml:space="preserve">Roy </w:t>
            </w:r>
            <w:proofErr w:type="spellStart"/>
            <w:r>
              <w:rPr>
                <w:bCs/>
                <w:lang w:val="nl-NL" w:eastAsia="en-GB"/>
              </w:rPr>
              <w:t>Johannink</w:t>
            </w:r>
            <w:proofErr w:type="spellEnd"/>
            <w:r w:rsidR="00632C72">
              <w:rPr>
                <w:bCs/>
                <w:lang w:val="nl-NL" w:eastAsia="en-GB"/>
              </w:rPr>
              <w:t xml:space="preserve"> (training Advies en Onderzoek)</w:t>
            </w:r>
          </w:p>
        </w:tc>
      </w:tr>
    </w:tbl>
    <w:p w:rsidR="0099468D" w:rsidRPr="00632C72" w:rsidRDefault="0099468D" w:rsidP="00632C72">
      <w:pPr>
        <w:spacing w:after="0" w:line="240" w:lineRule="auto"/>
        <w:rPr>
          <w:lang w:val="nl-NL"/>
        </w:rPr>
      </w:pPr>
      <w:bookmarkStart w:id="0" w:name="_GoBack"/>
      <w:bookmarkEnd w:id="0"/>
    </w:p>
    <w:sectPr w:rsidR="0099468D" w:rsidRPr="00632C72" w:rsidSect="00632C72">
      <w:pgSz w:w="16838" w:h="11906" w:orient="landscape"/>
      <w:pgMar w:top="284" w:right="141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879"/>
    <w:multiLevelType w:val="hybridMultilevel"/>
    <w:tmpl w:val="93304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A61D8"/>
    <w:multiLevelType w:val="hybridMultilevel"/>
    <w:tmpl w:val="D43E0602"/>
    <w:lvl w:ilvl="0" w:tplc="8D6E53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A34A7D"/>
    <w:multiLevelType w:val="hybridMultilevel"/>
    <w:tmpl w:val="B680DB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24374"/>
    <w:multiLevelType w:val="hybridMultilevel"/>
    <w:tmpl w:val="387A0964"/>
    <w:lvl w:ilvl="0" w:tplc="0A5821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7730D0"/>
    <w:multiLevelType w:val="hybridMultilevel"/>
    <w:tmpl w:val="EDE4E7FA"/>
    <w:lvl w:ilvl="0" w:tplc="7B40C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174F"/>
    <w:multiLevelType w:val="hybridMultilevel"/>
    <w:tmpl w:val="C88632BC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19A227A"/>
    <w:multiLevelType w:val="hybridMultilevel"/>
    <w:tmpl w:val="B5CE58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D63DB8"/>
    <w:multiLevelType w:val="multilevel"/>
    <w:tmpl w:val="0FA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0F4DFF"/>
    <w:multiLevelType w:val="hybridMultilevel"/>
    <w:tmpl w:val="04D0E9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55300"/>
    <w:multiLevelType w:val="hybridMultilevel"/>
    <w:tmpl w:val="B298F4A8"/>
    <w:lvl w:ilvl="0" w:tplc="F07EC33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26A62"/>
    <w:multiLevelType w:val="hybridMultilevel"/>
    <w:tmpl w:val="232C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81445"/>
    <w:multiLevelType w:val="hybridMultilevel"/>
    <w:tmpl w:val="60FAB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3135"/>
    <w:multiLevelType w:val="hybridMultilevel"/>
    <w:tmpl w:val="14D6A5E6"/>
    <w:lvl w:ilvl="0" w:tplc="F07EC33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A301A8"/>
    <w:multiLevelType w:val="hybridMultilevel"/>
    <w:tmpl w:val="263049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E1"/>
    <w:rsid w:val="000264E5"/>
    <w:rsid w:val="0003414A"/>
    <w:rsid w:val="00036640"/>
    <w:rsid w:val="00065D03"/>
    <w:rsid w:val="00066A25"/>
    <w:rsid w:val="0006776D"/>
    <w:rsid w:val="00070B2C"/>
    <w:rsid w:val="0009098B"/>
    <w:rsid w:val="000A7BA8"/>
    <w:rsid w:val="000E0C1F"/>
    <w:rsid w:val="001137CB"/>
    <w:rsid w:val="00197B5D"/>
    <w:rsid w:val="001B63BD"/>
    <w:rsid w:val="00205FEA"/>
    <w:rsid w:val="00217EB0"/>
    <w:rsid w:val="0024012E"/>
    <w:rsid w:val="00266AA8"/>
    <w:rsid w:val="002A155F"/>
    <w:rsid w:val="002A2379"/>
    <w:rsid w:val="002B23F7"/>
    <w:rsid w:val="002E510B"/>
    <w:rsid w:val="00320258"/>
    <w:rsid w:val="00337983"/>
    <w:rsid w:val="003659BB"/>
    <w:rsid w:val="003B6084"/>
    <w:rsid w:val="003C3480"/>
    <w:rsid w:val="003C7B7E"/>
    <w:rsid w:val="003D0ADA"/>
    <w:rsid w:val="003D4A49"/>
    <w:rsid w:val="003F0EE1"/>
    <w:rsid w:val="00401AC7"/>
    <w:rsid w:val="00412108"/>
    <w:rsid w:val="00457AC3"/>
    <w:rsid w:val="00457DC8"/>
    <w:rsid w:val="00475CF4"/>
    <w:rsid w:val="0048369C"/>
    <w:rsid w:val="004845E6"/>
    <w:rsid w:val="00487FE4"/>
    <w:rsid w:val="004A5A28"/>
    <w:rsid w:val="004C7CC4"/>
    <w:rsid w:val="00544E66"/>
    <w:rsid w:val="0059197E"/>
    <w:rsid w:val="00617008"/>
    <w:rsid w:val="00632C72"/>
    <w:rsid w:val="00667EA7"/>
    <w:rsid w:val="00680012"/>
    <w:rsid w:val="00691EE4"/>
    <w:rsid w:val="006A0506"/>
    <w:rsid w:val="006C7342"/>
    <w:rsid w:val="006C76EE"/>
    <w:rsid w:val="00720A64"/>
    <w:rsid w:val="00755DDE"/>
    <w:rsid w:val="00787048"/>
    <w:rsid w:val="007B2264"/>
    <w:rsid w:val="007B5EE7"/>
    <w:rsid w:val="007D7D13"/>
    <w:rsid w:val="00852C0D"/>
    <w:rsid w:val="00862AA4"/>
    <w:rsid w:val="008B607B"/>
    <w:rsid w:val="008D4FBF"/>
    <w:rsid w:val="00911542"/>
    <w:rsid w:val="009514DB"/>
    <w:rsid w:val="0095601F"/>
    <w:rsid w:val="009675AB"/>
    <w:rsid w:val="00971B3F"/>
    <w:rsid w:val="00984F2A"/>
    <w:rsid w:val="0099468D"/>
    <w:rsid w:val="009A0714"/>
    <w:rsid w:val="00A34A33"/>
    <w:rsid w:val="00A44986"/>
    <w:rsid w:val="00A621A9"/>
    <w:rsid w:val="00AB6383"/>
    <w:rsid w:val="00AC173E"/>
    <w:rsid w:val="00AD1DB9"/>
    <w:rsid w:val="00AD7911"/>
    <w:rsid w:val="00AE0E80"/>
    <w:rsid w:val="00B311C0"/>
    <w:rsid w:val="00B65CF3"/>
    <w:rsid w:val="00B92446"/>
    <w:rsid w:val="00BB3209"/>
    <w:rsid w:val="00C635A7"/>
    <w:rsid w:val="00C87B2E"/>
    <w:rsid w:val="00CC25CA"/>
    <w:rsid w:val="00CC7108"/>
    <w:rsid w:val="00DB5B80"/>
    <w:rsid w:val="00DD796B"/>
    <w:rsid w:val="00E81D1B"/>
    <w:rsid w:val="00E87918"/>
    <w:rsid w:val="00EB224C"/>
    <w:rsid w:val="00F14F04"/>
    <w:rsid w:val="00F27134"/>
    <w:rsid w:val="00F83C8A"/>
    <w:rsid w:val="00F90545"/>
    <w:rsid w:val="00FA52D4"/>
    <w:rsid w:val="00FB6515"/>
    <w:rsid w:val="00FB7732"/>
    <w:rsid w:val="00FC6FD1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7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adres">
    <w:name w:val="HTML Address"/>
    <w:basedOn w:val="Standaard"/>
    <w:link w:val="HTML-adresChar"/>
    <w:rsid w:val="003F0EE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TML-adresChar">
    <w:name w:val="HTML-adres Char"/>
    <w:basedOn w:val="Standaardalinea-lettertype"/>
    <w:link w:val="HTML-adres"/>
    <w:rsid w:val="003F0EE1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3F0EE1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F0E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A0506"/>
    <w:pPr>
      <w:ind w:left="720"/>
      <w:contextualSpacing/>
    </w:pPr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CC7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Standaardalinea-lettertype"/>
    <w:rsid w:val="00A44986"/>
  </w:style>
  <w:style w:type="character" w:styleId="Hyperlink">
    <w:name w:val="Hyperlink"/>
    <w:basedOn w:val="Standaardalinea-lettertype"/>
    <w:uiPriority w:val="99"/>
    <w:unhideWhenUsed/>
    <w:rsid w:val="00B311C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0714"/>
    <w:pPr>
      <w:spacing w:after="0" w:line="240" w:lineRule="auto"/>
    </w:pPr>
    <w:rPr>
      <w:rFonts w:eastAsiaTheme="minorHAnsi" w:cstheme="minorBidi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0714"/>
    <w:rPr>
      <w:rFonts w:eastAsiaTheme="minorHAnsi" w:cstheme="minorBidi"/>
      <w:sz w:val="22"/>
      <w:szCs w:val="21"/>
      <w:lang w:val="nl-NL" w:eastAsia="en-US"/>
    </w:rPr>
  </w:style>
  <w:style w:type="paragraph" w:customStyle="1" w:styleId="Default">
    <w:name w:val="Default"/>
    <w:rsid w:val="00197B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C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7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adres">
    <w:name w:val="HTML Address"/>
    <w:basedOn w:val="Standaard"/>
    <w:link w:val="HTML-adresChar"/>
    <w:rsid w:val="003F0EE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TML-adresChar">
    <w:name w:val="HTML-adres Char"/>
    <w:basedOn w:val="Standaardalinea-lettertype"/>
    <w:link w:val="HTML-adres"/>
    <w:rsid w:val="003F0EE1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3F0EE1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F0E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A0506"/>
    <w:pPr>
      <w:ind w:left="720"/>
      <w:contextualSpacing/>
    </w:pPr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CC7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Standaardalinea-lettertype"/>
    <w:rsid w:val="00A44986"/>
  </w:style>
  <w:style w:type="character" w:styleId="Hyperlink">
    <w:name w:val="Hyperlink"/>
    <w:basedOn w:val="Standaardalinea-lettertype"/>
    <w:uiPriority w:val="99"/>
    <w:unhideWhenUsed/>
    <w:rsid w:val="00B311C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0714"/>
    <w:pPr>
      <w:spacing w:after="0" w:line="240" w:lineRule="auto"/>
    </w:pPr>
    <w:rPr>
      <w:rFonts w:eastAsiaTheme="minorHAnsi" w:cstheme="minorBidi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0714"/>
    <w:rPr>
      <w:rFonts w:eastAsiaTheme="minorHAnsi" w:cstheme="minorBidi"/>
      <w:sz w:val="22"/>
      <w:szCs w:val="21"/>
      <w:lang w:val="nl-NL" w:eastAsia="en-US"/>
    </w:rPr>
  </w:style>
  <w:style w:type="paragraph" w:customStyle="1" w:styleId="Default">
    <w:name w:val="Default"/>
    <w:rsid w:val="00197B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C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8AB1-417F-4BB3-BC47-2B8FBD8C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F27E2A15</Template>
  <TotalTime>5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nmotterman</dc:creator>
  <cp:lastModifiedBy>Jong, S. de (HLK)</cp:lastModifiedBy>
  <cp:revision>4</cp:revision>
  <cp:lastPrinted>2017-06-21T13:51:00Z</cp:lastPrinted>
  <dcterms:created xsi:type="dcterms:W3CDTF">2017-06-21T13:47:00Z</dcterms:created>
  <dcterms:modified xsi:type="dcterms:W3CDTF">2017-06-21T14:45:00Z</dcterms:modified>
</cp:coreProperties>
</file>